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04" w:rsidRPr="00D30BB1" w:rsidRDefault="000B7E04" w:rsidP="000B7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B7E04" w:rsidRPr="00D30BB1" w:rsidRDefault="000B7E04" w:rsidP="000B7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0B7E04" w:rsidRPr="00D30BB1" w:rsidRDefault="000B7E04" w:rsidP="000B7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БЕЛЬКОВ</w:t>
      </w:r>
      <w:r w:rsidRPr="00D30BB1">
        <w:rPr>
          <w:rFonts w:ascii="Times New Roman" w:hAnsi="Times New Roman" w:cs="Times New Roman"/>
          <w:sz w:val="28"/>
          <w:szCs w:val="28"/>
        </w:rPr>
        <w:t>СКАЯ СЕЛЬСКАЯ АДМИНИСТРАЦИЯ</w:t>
      </w:r>
    </w:p>
    <w:p w:rsidR="000B7E04" w:rsidRPr="00D30BB1" w:rsidRDefault="000B7E04" w:rsidP="000B7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7E04" w:rsidRPr="00D30BB1" w:rsidRDefault="000B7E04" w:rsidP="000B7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B7E04" w:rsidRPr="00DA11E9" w:rsidRDefault="000B7E04" w:rsidP="000B7E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E04" w:rsidRPr="00DA11E9" w:rsidRDefault="0084785C" w:rsidP="000B7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11.11</w:t>
      </w:r>
      <w:r w:rsidR="000B7E04" w:rsidRPr="00DA11E9">
        <w:rPr>
          <w:rFonts w:ascii="Times New Roman" w:hAnsi="Times New Roman" w:cs="Times New Roman"/>
          <w:sz w:val="24"/>
          <w:szCs w:val="24"/>
        </w:rPr>
        <w:t xml:space="preserve"> .2025  №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0B7E04" w:rsidRPr="00DA11E9" w:rsidRDefault="000B7E04" w:rsidP="000B7E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A11E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A11E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A11E9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</w:p>
    <w:p w:rsidR="000B7E04" w:rsidRPr="00DA11E9" w:rsidRDefault="000B7E04" w:rsidP="000B7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>Об индексации  заработной платы</w:t>
      </w:r>
    </w:p>
    <w:p w:rsidR="000B7E04" w:rsidRPr="00DA11E9" w:rsidRDefault="000B7E04" w:rsidP="000B7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работников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сельской администрации</w:t>
      </w:r>
    </w:p>
    <w:p w:rsidR="000B7E04" w:rsidRPr="00DA11E9" w:rsidRDefault="000B7E04">
      <w:pPr>
        <w:rPr>
          <w:sz w:val="24"/>
          <w:szCs w:val="24"/>
        </w:rPr>
      </w:pPr>
    </w:p>
    <w:p w:rsidR="005C21D2" w:rsidRPr="00DA11E9" w:rsidRDefault="000B7E04" w:rsidP="0084785C">
      <w:pPr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  В соответствии с постановлением Правительства Брянской области от 25 августа 2025 года № 445-п «Об индексации заработной платы работников государственных учреждений Брянской области с 1 октября 2025 года»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Бельковская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11E9">
        <w:rPr>
          <w:rFonts w:ascii="Times New Roman" w:hAnsi="Times New Roman" w:cs="Times New Roman"/>
          <w:sz w:val="24"/>
          <w:szCs w:val="24"/>
        </w:rPr>
        <w:t>сельская</w:t>
      </w:r>
      <w:proofErr w:type="gramEnd"/>
      <w:r w:rsidRPr="00DA11E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B7E04" w:rsidRPr="00DA11E9" w:rsidRDefault="000B7E04" w:rsidP="0084785C">
      <w:pPr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B7E04" w:rsidRPr="00DA11E9" w:rsidRDefault="000B7E04" w:rsidP="0084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1.Произвести с 1 октября 2025 года индексацию тарифных ставок, окладов (должностных окладов), ставок заработной платы работников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сельской администрации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района Брянской области на 4,5 процента.</w:t>
      </w:r>
    </w:p>
    <w:p w:rsidR="000B7E04" w:rsidRPr="00DA11E9" w:rsidRDefault="000B7E04" w:rsidP="0084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2.Обеспечить индексацию тарифных ставок, окладов (должностных окладов), ставок заработной платы работников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сельской администрации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района Брянской области за счет бюджетных ассигнований, предусмотренных на соответствующий финансовый год.</w:t>
      </w:r>
    </w:p>
    <w:p w:rsidR="000B7E04" w:rsidRPr="00DA11E9" w:rsidRDefault="000B7E04" w:rsidP="0084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3.Финансирование расходов, связанных с реализацией настоящего постановления, осуществить в пределах средств, предусмотренных главным распорядителем средств бюджета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DA11E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A11E9" w:rsidRPr="00DA1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1E9" w:rsidRPr="00DA11E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DA11E9" w:rsidRPr="00DA11E9">
        <w:rPr>
          <w:rFonts w:ascii="Times New Roman" w:hAnsi="Times New Roman" w:cs="Times New Roman"/>
          <w:sz w:val="24"/>
          <w:szCs w:val="24"/>
        </w:rPr>
        <w:t xml:space="preserve"> района Брянской области на соответствующий финансовый год.</w:t>
      </w:r>
    </w:p>
    <w:p w:rsidR="00DA11E9" w:rsidRPr="00DA11E9" w:rsidRDefault="00DA11E9" w:rsidP="0084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>4.Установить, что при индексации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DA11E9" w:rsidRPr="00DA11E9" w:rsidRDefault="00DA11E9" w:rsidP="0084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    4.Постановление вступает в силу со дня его официального опубликования и распространяет свое действие на правоотношения, возникшие с 1 октября 2025 года.</w:t>
      </w:r>
    </w:p>
    <w:p w:rsidR="00DA11E9" w:rsidRPr="00DA11E9" w:rsidRDefault="00DA11E9" w:rsidP="0084785C">
      <w:pPr>
        <w:pStyle w:val="ConsPlusNormal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    5. </w:t>
      </w:r>
      <w:r w:rsidRPr="00DA11E9">
        <w:rPr>
          <w:rFonts w:ascii="Times New Roman" w:hAnsi="Times New Roman" w:cs="Times New Roman"/>
          <w:color w:val="242424"/>
          <w:sz w:val="24"/>
          <w:szCs w:val="24"/>
        </w:rPr>
        <w:t xml:space="preserve">Настоящее постановление подлежит официальному опубликованию (обнародованию), </w:t>
      </w:r>
      <w:proofErr w:type="gramStart"/>
      <w:r w:rsidRPr="00DA11E9">
        <w:rPr>
          <w:rFonts w:ascii="Times New Roman" w:hAnsi="Times New Roman" w:cs="Times New Roman"/>
          <w:color w:val="242424"/>
          <w:sz w:val="24"/>
          <w:szCs w:val="24"/>
        </w:rPr>
        <w:t>согласно Устава</w:t>
      </w:r>
      <w:proofErr w:type="gramEnd"/>
      <w:r w:rsidRPr="00DA11E9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DA11E9">
        <w:rPr>
          <w:rFonts w:ascii="Times New Roman" w:hAnsi="Times New Roman" w:cs="Times New Roman"/>
          <w:color w:val="242424"/>
          <w:sz w:val="24"/>
          <w:szCs w:val="24"/>
        </w:rPr>
        <w:t>Бельковского</w:t>
      </w:r>
      <w:proofErr w:type="spellEnd"/>
      <w:r w:rsidRPr="00DA11E9">
        <w:rPr>
          <w:rFonts w:ascii="Times New Roman" w:hAnsi="Times New Roman" w:cs="Times New Roman"/>
          <w:color w:val="242424"/>
          <w:sz w:val="24"/>
          <w:szCs w:val="24"/>
        </w:rPr>
        <w:t xml:space="preserve"> сельского поселения и размещению на официальном сайте администрации в сети Интернет.</w:t>
      </w:r>
    </w:p>
    <w:p w:rsidR="00DA11E9" w:rsidRPr="00DA11E9" w:rsidRDefault="00DA11E9" w:rsidP="0084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   6.</w:t>
      </w:r>
      <w:proofErr w:type="gramStart"/>
      <w:r w:rsidRPr="00DA11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11E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ведущего специалиста администрации.</w:t>
      </w:r>
    </w:p>
    <w:p w:rsidR="00DA11E9" w:rsidRPr="00DA11E9" w:rsidRDefault="00DA11E9" w:rsidP="008478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1E9" w:rsidRPr="00DA11E9" w:rsidRDefault="00DA11E9" w:rsidP="008478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1E9" w:rsidRPr="00DA11E9" w:rsidRDefault="00DA11E9" w:rsidP="00DA1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A11E9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</w:p>
    <w:p w:rsidR="000B7E04" w:rsidRPr="00DA11E9" w:rsidRDefault="00DA11E9" w:rsidP="000B7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>сельской администрации                                               С.Н.Торопко</w:t>
      </w:r>
    </w:p>
    <w:sectPr w:rsidR="000B7E04" w:rsidRPr="00DA11E9" w:rsidSect="005C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B7E04"/>
    <w:rsid w:val="000B7E04"/>
    <w:rsid w:val="0018626F"/>
    <w:rsid w:val="003A188B"/>
    <w:rsid w:val="005C21D2"/>
    <w:rsid w:val="0084785C"/>
    <w:rsid w:val="00DA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A1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2025-10-21T07:40:00Z</dcterms:created>
  <dcterms:modified xsi:type="dcterms:W3CDTF">2025-11-17T09:17:00Z</dcterms:modified>
</cp:coreProperties>
</file>